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АДМИНИСТРАЦИЯ МУНИЦИПАЛЬНОГО ОБРАЗОВАНИЯ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"ГОРОД САРАТОВ"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ПОСТАНОВЛЕНИЕ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от 4 октября 2021 г. N 2700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О ВНЕСЕНИИ ИЗМЕНЕНИЙ В ПОСТАНОВЛЕНИЕ АДМИНИСТРАЦИИ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МУНИЦИПАЛЬНОГО ОБРАЗОВАНИЯ "ГОРОД САРАТОВ"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ОТ 5 ИЮНЯ 2012 ГОДА N 1235 "ОБ УТВЕРЖДЕНИИ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АДМИНИСТРАТИВНОГО РЕГЛАМЕНТА ПРЕДОСТАВЛЕНИЯ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МУНИЦИПАЛЬНОЙ УСЛУГИ "ПРИЗНАНИЕ МОЛОДЫХ СЕМЕЙ УЧАСТНИКАМИ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МЕРОПРИЯТИЯ ПО ОБЕСПЕЧЕНИЮ ЖИЛЬЕМ МОЛОДЫХ СЕМЕЙ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ВЕДОМСТВЕННОЙ ЦЕЛЕВОЙ ПРОГРАММЫ "ОКАЗАНИЕ ГОСУДАРСТВЕННОЙ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ПОДДЕРЖКИ ГРАЖДАНАМ В ОБЕСПЕЧЕНИИ ЖИЛЬЕМ И ОПЛАТЕ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ЖИЛИЩНО-КОММУНАЛЬНЫХ УСЛУГ" ГОСУДАРСТВЕННОЙ ПРОГРАММЫ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РОССИЙСКОЙ ФЕДЕРАЦИИ "ОБЕСПЕЧЕНИЕ </w:t>
      </w:r>
      <w:proofErr w:type="gramStart"/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ДОСТУПНЫМ</w:t>
      </w:r>
      <w:proofErr w:type="gramEnd"/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И КОМФОРТНЫМ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ЖИЛЬЕМ И КОММУНАЛЬНЫМИ УСЛУГАМИ ГРАЖДАН</w:t>
      </w:r>
    </w:p>
    <w:p w:rsidR="00AC67C7" w:rsidRPr="00AC67C7" w:rsidRDefault="00AC67C7" w:rsidP="00AC67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C67C7">
        <w:rPr>
          <w:rFonts w:ascii="Times New Roman" w:eastAsiaTheme="minorHAnsi" w:hAnsi="Times New Roman" w:cs="Times New Roman"/>
          <w:color w:val="auto"/>
          <w:sz w:val="24"/>
          <w:szCs w:val="24"/>
        </w:rPr>
        <w:t>РОССИЙСКОЙ ФЕДЕРАЦИИ"</w:t>
      </w:r>
    </w:p>
    <w:p w:rsidR="00AC67C7" w:rsidRPr="00AC67C7" w:rsidRDefault="00AC67C7" w:rsidP="00AC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7C7" w:rsidRPr="00AC67C7" w:rsidRDefault="00AC67C7" w:rsidP="00AC67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7C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услуг", </w:t>
      </w:r>
      <w:hyperlink r:id="rId5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12 ноября 2010 года N 2750 "О Порядке разработки и утверждения административных регламентов предоставления муниципальных услуг", постановлением администрации муниципального образования "Город Саратов" от 26 апреля 2013 года N 798 постановляю:</w:t>
      </w:r>
      <w:proofErr w:type="gramEnd"/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C67C7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5 июня 2012 года N 1235 "Об утверждении административного регламента предоставления муниципальной услуги "Признание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7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</w:t>
      </w:r>
      <w:proofErr w:type="gramEnd"/>
      <w:r w:rsidRPr="00AC67C7">
        <w:rPr>
          <w:rFonts w:ascii="Times New Roman" w:hAnsi="Times New Roman" w:cs="Times New Roman"/>
          <w:sz w:val="24"/>
          <w:szCs w:val="24"/>
        </w:rPr>
        <w:t xml:space="preserve"> Федерации" следующие изменения: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1.2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следующего содержания: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"От имени заявителя может выступать многофункциональный центр предоставления государственных и муниципальных услуг (далее - МФЦ) при однократном обращении заявителя с запросом о предоставлении нескольких государственных и (или) муниципальных услуг (далее - комплексный запрос)".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9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2.6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"2.6. Для предоставления муниципальной услуги заявитель представляет в комитет непосредственно либо через МФЦ".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0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к постановлению дополнить пунктом 2.6.4 в следующей редакции: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"2.6.4. В случае предоставления муниципальной услуги посредством комплексного запроса заверенная МФЦ копия такого запроса представляется МФЦ".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hyperlink r:id="rId11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2.12.8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словами "перечень МФЦ (с указанием контактной информации), через которые может быть подано заявление, а также комплексный запрос".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1.5. </w:t>
      </w:r>
      <w:hyperlink r:id="rId12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к постановлению дополнить пунктом 2.15 следующего содержания: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"2.15. Заявление может быть подано через МФЦ.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В случае подачи заявления через МФЦ специалист МФЦ осуществляет выдачу следующих документов заявителю: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- расписка в получении документов с указанием их перечня и даты получения;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- уведомление об отказе в приеме документов;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- уведомление о признании молодой семьи участницей мероприятия;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- письмо об отказе в признании молодой семьи участницей мероприятия".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1.6. </w:t>
      </w:r>
      <w:hyperlink r:id="rId13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3.2.3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словами "В случае представления документов заявителем через МФЦ расписка в получении документов выдается специалистом МФЦ".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1.7. </w:t>
      </w:r>
      <w:hyperlink r:id="rId14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3.2.5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следующего содержания: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"При обращении заявителя за предоставлением муниципальной услуги через МФЦ уведомление об отказе в приеме документов выдается специалистом МФЦ".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1.8. </w:t>
      </w:r>
      <w:hyperlink r:id="rId15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3.4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6 следующего содержания: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"В случае подачи заявления через МФЦ выдачу уведомления о признании молодой семьи участницей мероприятия либо письма об отказе в таком признании осуществляет специалист МФЦ".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1.9. </w:t>
      </w:r>
      <w:hyperlink r:id="rId16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5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"5. </w:t>
      </w:r>
      <w:proofErr w:type="gramStart"/>
      <w:r w:rsidRPr="00AC67C7">
        <w:rPr>
          <w:rFonts w:ascii="Times New Roman" w:hAnsi="Times New Roman" w:cs="Times New Roman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</w:t>
      </w:r>
      <w:hyperlink r:id="rId17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210), а также должностных лиц, муниципальных служащих, работников".</w:t>
      </w:r>
      <w:proofErr w:type="gramEnd"/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1.10. </w:t>
      </w:r>
      <w:hyperlink r:id="rId18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Абзац 1 пункта 5.1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словами "МФЦ, работника МФЦ, а также организаций, предусмотренных </w:t>
      </w:r>
      <w:hyperlink r:id="rId19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или их работников".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1.11. </w:t>
      </w:r>
      <w:hyperlink r:id="rId20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5.2.1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абзацами следующего содержания: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"Жалоба на решения и действия (бездействие) работника МФЦ подается руководителю МФЦ.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Саратовской области.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работников организаций, предусмотренных </w:t>
      </w:r>
      <w:hyperlink r:id="rId21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Федерального закона N 210-ФЗ, подается руководителям этих организаций".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1.12. </w:t>
      </w:r>
      <w:hyperlink r:id="rId22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5.2.2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абзацами следующего содержания: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портала, а также может быть принята при личном приеме заявителя.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3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Федерального закона N 210-ФЗ,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портала, а также может быть принята при личном приеме заявителя".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1.13. </w:t>
      </w:r>
      <w:hyperlink r:id="rId24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Пункт 5.2.3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"5.2.3. Жалоба должна содержать: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- наименование Комитета, фамилию, имя, отчество должностного лица Комитета либо муниципального служащего Комитета, МФЦ, его руководителя и (или) работника МФЦ, организаций, предусмотренных </w:t>
      </w:r>
      <w:hyperlink r:id="rId25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руководителей и (или) работников решения и действия (бездействие) которых обжалуются;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7C7">
        <w:rPr>
          <w:rFonts w:ascii="Times New Roman" w:hAnsi="Times New Roman" w:cs="Times New Roman"/>
          <w:sz w:val="24"/>
          <w:szCs w:val="24"/>
        </w:rPr>
        <w:t>- фамилию, имя, отчество (последнее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Комитета, должностного лица Комитета или муниципального служащего Комитета, МФЦ, работника МФЦ, организаций, предусмотренных </w:t>
      </w:r>
      <w:hyperlink r:id="rId26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работников;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Комитета, должностного лица Комитета или муниципального служащего Комитета, МФЦ, должностного лица или работника МФЦ, организаций, предусмотренных </w:t>
      </w:r>
      <w:hyperlink r:id="rId27" w:history="1">
        <w:r w:rsidRPr="00AC67C7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AC67C7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должностных лиц или работников.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2. Комитету по общественным отношениям, анализу и информации администрации муниципального образования "Город Саратов"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Саратов".</w:t>
      </w:r>
    </w:p>
    <w:p w:rsidR="00AC67C7" w:rsidRPr="00AC67C7" w:rsidRDefault="00AC67C7" w:rsidP="00AC67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C67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67C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образования "Город Саратов" по градостроительству и архитектуре.</w:t>
      </w:r>
    </w:p>
    <w:p w:rsidR="00AC67C7" w:rsidRPr="00AC67C7" w:rsidRDefault="00AC67C7" w:rsidP="00AC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7C7" w:rsidRPr="00AC67C7" w:rsidRDefault="00AC67C7" w:rsidP="00AC67C7">
      <w:pPr>
        <w:tabs>
          <w:tab w:val="left" w:pos="87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67C7" w:rsidRPr="00AC67C7" w:rsidRDefault="00AC67C7" w:rsidP="00AC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C7">
        <w:rPr>
          <w:rFonts w:ascii="Times New Roman" w:hAnsi="Times New Roman" w:cs="Times New Roman"/>
          <w:sz w:val="24"/>
          <w:szCs w:val="24"/>
        </w:rPr>
        <w:t>муниципального образования "Город Саратов"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Pr="00AC67C7">
        <w:rPr>
          <w:rFonts w:ascii="Times New Roman" w:hAnsi="Times New Roman" w:cs="Times New Roman"/>
          <w:sz w:val="24"/>
          <w:szCs w:val="24"/>
        </w:rPr>
        <w:t>М.А.ИСАЕВ</w:t>
      </w:r>
    </w:p>
    <w:p w:rsidR="00AC67C7" w:rsidRPr="00AC67C7" w:rsidRDefault="00AC67C7" w:rsidP="00AC67C7">
      <w:pPr>
        <w:tabs>
          <w:tab w:val="left" w:pos="75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C7" w:rsidRPr="00AC67C7" w:rsidRDefault="00AC67C7" w:rsidP="00AC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7C7" w:rsidRPr="00AC67C7" w:rsidRDefault="00AC67C7" w:rsidP="00AC6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7C7" w:rsidRPr="00AC67C7" w:rsidRDefault="00AC67C7" w:rsidP="00AC67C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B" w:rsidRPr="00AC67C7" w:rsidRDefault="0044715B">
      <w:pPr>
        <w:rPr>
          <w:rFonts w:ascii="Times New Roman" w:hAnsi="Times New Roman" w:cs="Times New Roman"/>
          <w:sz w:val="24"/>
          <w:szCs w:val="24"/>
        </w:rPr>
      </w:pPr>
    </w:p>
    <w:sectPr w:rsidR="0044715B" w:rsidRPr="00AC67C7" w:rsidSect="00FE137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AC67C7"/>
    <w:rsid w:val="00427DC8"/>
    <w:rsid w:val="0044715B"/>
    <w:rsid w:val="00AC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B791B4EFFF0760213F17B32745B178A11D26F6E33B0BA482C5654EB94845848E2C777899229EC7BA45B582BFD148ED6A1C939EF6F0312E8CC51E901d0I" TargetMode="External"/><Relationship Id="rId13" Type="http://schemas.openxmlformats.org/officeDocument/2006/relationships/hyperlink" Target="consultantplus://offline/ref=4C1B791B4EFFF0760213F17B32745B178A11D26F6E33B0BA482C5654EB94845848E2C777899229EC7BA459592DFD148ED6A1C939EF6F0312E8CC51E901d0I" TargetMode="External"/><Relationship Id="rId18" Type="http://schemas.openxmlformats.org/officeDocument/2006/relationships/hyperlink" Target="consultantplus://offline/ref=4C1B791B4EFFF0760213F17B32745B178A11D26F6E33B0BA482C5654EB94845848E2C777899229EC7BA4585A28FD148ED6A1C939EF6F0312E8CC51E901d0I" TargetMode="External"/><Relationship Id="rId26" Type="http://schemas.openxmlformats.org/officeDocument/2006/relationships/hyperlink" Target="consultantplus://offline/ref=4C1B791B4EFFF0760213EF762418061F811E85656F32B2EA17795003B4C4820D08A2C122CAD724E47FAF0E0E6CA34DDD90EAC43DF37303160Fd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1B791B4EFFF0760213EF762418061F811E85656F32B2EA17795003B4C4820D08A2C122CAD724E47FAF0E0E6CA34DDD90EAC43DF37303160Fd4I" TargetMode="External"/><Relationship Id="rId7" Type="http://schemas.openxmlformats.org/officeDocument/2006/relationships/hyperlink" Target="consultantplus://offline/ref=4C1B791B4EFFF0760213EF762418061F81138A606A36B2EA17795003B4C4820D08A2C122CAD624EC72AF0E0E6CA34DDD90EAC43DF37303160Fd4I" TargetMode="External"/><Relationship Id="rId12" Type="http://schemas.openxmlformats.org/officeDocument/2006/relationships/hyperlink" Target="consultantplus://offline/ref=4C1B791B4EFFF0760213F17B32745B178A11D26F6E33B0BA482C5654EB94845848E2C777899229EC7BA4585629FD148ED6A1C939EF6F0312E8CC51E901d0I" TargetMode="External"/><Relationship Id="rId17" Type="http://schemas.openxmlformats.org/officeDocument/2006/relationships/hyperlink" Target="consultantplus://offline/ref=4C1B791B4EFFF0760213EF762418061F811285656B31B2EA17795003B4C4820D08A2C122CAD627E879AF0E0E6CA34DDD90EAC43DF37303160Fd4I" TargetMode="External"/><Relationship Id="rId25" Type="http://schemas.openxmlformats.org/officeDocument/2006/relationships/hyperlink" Target="consultantplus://offline/ref=4C1B791B4EFFF0760213EF762418061F811E85656F32B2EA17795003B4C4820D08A2C122CAD724E47FAF0E0E6CA34DDD90EAC43DF37303160Fd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1B791B4EFFF0760213F17B32745B178A11D26F6E33B0BA482C5654EB94845848E2C777899229EC7BA4585B21FD148ED6A1C939EF6F0312E8CC51E901d0I" TargetMode="External"/><Relationship Id="rId20" Type="http://schemas.openxmlformats.org/officeDocument/2006/relationships/hyperlink" Target="consultantplus://offline/ref=4C1B791B4EFFF0760213F17B32745B178A11D26F6E33B0BA482C5654EB94845848E2C777899229EC7BA458592FFD148ED6A1C939EF6F0312E8CC51E901d0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1B791B4EFFF0760213F17B32745B178A11D26F6E33B0BA482C5654EB94845848E2C7779B9271E079A6445F2EE842DF900Fd6I" TargetMode="External"/><Relationship Id="rId11" Type="http://schemas.openxmlformats.org/officeDocument/2006/relationships/hyperlink" Target="consultantplus://offline/ref=4C1B791B4EFFF0760213F17B32745B178A11D26F6E33B0BA482C5654EB94845848E2C777899229EC7BA45B5E2DFD148ED6A1C939EF6F0312E8CC51E901d0I" TargetMode="External"/><Relationship Id="rId24" Type="http://schemas.openxmlformats.org/officeDocument/2006/relationships/hyperlink" Target="consultantplus://offline/ref=4C1B791B4EFFF0760213F17B32745B178A11D26F6E33B0BA482C5654EB94845848E2C777899229EC7BA4585921FD148ED6A1C939EF6F0312E8CC51E901d0I" TargetMode="External"/><Relationship Id="rId5" Type="http://schemas.openxmlformats.org/officeDocument/2006/relationships/hyperlink" Target="consultantplus://offline/ref=4C1B791B4EFFF0760213F17B32745B178A11D26F6E34BBBF482A5654EB94845848E2C777899229EC7BA45A592FFD148ED6A1C939EF6F0312E8CC51E901d0I" TargetMode="External"/><Relationship Id="rId15" Type="http://schemas.openxmlformats.org/officeDocument/2006/relationships/hyperlink" Target="consultantplus://offline/ref=4C1B791B4EFFF0760213F17B32745B178A11D26F6E33B0BA482C5654EB94845848E2C777899229EC7BA4585B2AFD148ED6A1C939EF6F0312E8CC51E901d0I" TargetMode="External"/><Relationship Id="rId23" Type="http://schemas.openxmlformats.org/officeDocument/2006/relationships/hyperlink" Target="consultantplus://offline/ref=4C1B791B4EFFF0760213EF762418061F811E85656F32B2EA17795003B4C4820D08A2C122CAD724E47FAF0E0E6CA34DDD90EAC43DF37303160Fd4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C1B791B4EFFF0760213F17B32745B178A11D26F6E33B0BA482C5654EB94845848E2C777899229EC7BA4585629FD148ED6A1C939EF6F0312E8CC51E901d0I" TargetMode="External"/><Relationship Id="rId19" Type="http://schemas.openxmlformats.org/officeDocument/2006/relationships/hyperlink" Target="consultantplus://offline/ref=4C1B791B4EFFF0760213EF762418061F811E85656F32B2EA17795003B4C4820D08A2C122CAD724E47FAF0E0E6CA34DDD90EAC43DF37303160Fd4I" TargetMode="External"/><Relationship Id="rId4" Type="http://schemas.openxmlformats.org/officeDocument/2006/relationships/hyperlink" Target="consultantplus://offline/ref=4C1B791B4EFFF0760213EF762418061F811285656B31B2EA17795003B4C4820D08A2C122CAD624E47FAF0E0E6CA34DDD90EAC43DF37303160Fd4I" TargetMode="External"/><Relationship Id="rId9" Type="http://schemas.openxmlformats.org/officeDocument/2006/relationships/hyperlink" Target="consultantplus://offline/ref=4C1B791B4EFFF0760213F17B32745B178A11D26F6E33B0BA482C5654EB94845848E2C777899229EC7BA45A5B2FFD148ED6A1C939EF6F0312E8CC51E901d0I" TargetMode="External"/><Relationship Id="rId14" Type="http://schemas.openxmlformats.org/officeDocument/2006/relationships/hyperlink" Target="consultantplus://offline/ref=4C1B791B4EFFF0760213F17B32745B178A11D26F6E33B0BA482C5654EB94845848E2C777899229EC7BA459592FFD148ED6A1C939EF6F0312E8CC51E901d0I" TargetMode="External"/><Relationship Id="rId22" Type="http://schemas.openxmlformats.org/officeDocument/2006/relationships/hyperlink" Target="consultantplus://offline/ref=4C1B791B4EFFF0760213F17B32745B178A11D26F6E33B0BA482C5654EB94845848E2C777899229EC7BA4585920FD148ED6A1C939EF6F0312E8CC51E901d0I" TargetMode="External"/><Relationship Id="rId27" Type="http://schemas.openxmlformats.org/officeDocument/2006/relationships/hyperlink" Target="consultantplus://offline/ref=4C1B791B4EFFF0760213EF762418061F811E85656F32B2EA17795003B4C4820D08A2C122CAD724E47FAF0E0E6CA34DDD90EAC43DF37303160F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Наталия Петровна</dc:creator>
  <cp:lastModifiedBy>Чернышева Наталия Петровна</cp:lastModifiedBy>
  <cp:revision>1</cp:revision>
  <dcterms:created xsi:type="dcterms:W3CDTF">2022-06-22T08:29:00Z</dcterms:created>
  <dcterms:modified xsi:type="dcterms:W3CDTF">2022-06-22T08:31:00Z</dcterms:modified>
</cp:coreProperties>
</file>